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2E0762B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02D0FF4E" w:rsidR="009A5F9A" w:rsidRDefault="001F3D5A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008958E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července </w:t>
      </w:r>
      <w:r w:rsidR="00631F0B">
        <w:rPr>
          <w:rFonts w:ascii="Arial" w:hAnsi="Arial" w:cs="Arial"/>
          <w:b/>
          <w:bCs/>
          <w:sz w:val="22"/>
          <w:szCs w:val="22"/>
        </w:rPr>
        <w:t>202</w:t>
      </w:r>
      <w:r w:rsidR="008958EF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08A4290E" w14:textId="77777777" w:rsidR="001F3D5A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1F3D5A">
        <w:rPr>
          <w:rFonts w:eastAsia="Times New Roman" w:cs="Times New Roman"/>
          <w:b/>
          <w:bCs/>
          <w:sz w:val="28"/>
          <w:szCs w:val="28"/>
          <w:lang w:eastAsia="cs-CZ"/>
        </w:rPr>
        <w:t>Slavnostní vyřazení absolventů Univerzity obrany</w:t>
      </w:r>
    </w:p>
    <w:p w14:paraId="315DFCCD" w14:textId="77777777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1CC7B16A" w14:textId="12443141" w:rsidR="001F3D5A" w:rsidRPr="001F3D5A" w:rsidRDefault="001F3D5A" w:rsidP="005861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Ve čtvrtek 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31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. července 202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5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v 8.30 hodin se uskuteční na náměstí Svobody v Brně slavnostní ceremoniál ukončení </w:t>
      </w:r>
    </w:p>
    <w:p w14:paraId="5FDB3FC5" w14:textId="797E6139" w:rsidR="001F3D5A" w:rsidRDefault="001F3D5A" w:rsidP="005861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vojenského prezenčního studia absolventů Univerzity obrany. Slavnostnímu vyřazení absolventů jediné vojenské vysoké školy v ČR budou přítomni vážení hosté</w:t>
      </w:r>
      <w:r w:rsidR="009438C1">
        <w:rPr>
          <w:rFonts w:ascii="Arial Narrow" w:eastAsia="Times New Roman" w:hAnsi="Arial Narrow" w:cs="Times New Roman"/>
          <w:sz w:val="21"/>
          <w:szCs w:val="21"/>
          <w:lang w:eastAsia="cs-CZ"/>
        </w:rPr>
        <w:t>,</w:t>
      </w:r>
      <w:r w:rsidR="009438C1" w:rsidRPr="009438C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C3796" w:rsidRPr="001C3796">
        <w:rPr>
          <w:rFonts w:ascii="Arial Narrow" w:eastAsia="Times New Roman" w:hAnsi="Arial Narrow" w:cs="Times New Roman"/>
          <w:sz w:val="21"/>
          <w:szCs w:val="21"/>
          <w:lang w:eastAsia="cs-CZ"/>
        </w:rPr>
        <w:t>Náčelníka Generálního štábu Armády ČR zastoupí první zástupce NGŠ generálporučík Miroslav Hlaváč, státního tajemníka v MO pak doktor Jaroslav Daněk.</w:t>
      </w:r>
      <w:r w:rsidR="000E78A9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Dále se zúčastní předseda Výboru pro zahraniční věci, obranu a bezpečnost Senátu Parlamentu ČR Pavel Fischer, předseda Výboru pro obranu Poslanecké sněmovny Parlamentu ČR Lubomír Metnar a zahraniční host – rektor </w:t>
      </w:r>
      <w:proofErr w:type="spellStart"/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>Akadémie</w:t>
      </w:r>
      <w:proofErr w:type="spellEnd"/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ozbrojených </w:t>
      </w:r>
      <w:proofErr w:type="spellStart"/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>síl</w:t>
      </w:r>
      <w:proofErr w:type="spellEnd"/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generála Milana Rastislava Štefánika v Liptovském Mikuláši, brigádní generál Aurel </w:t>
      </w:r>
      <w:proofErr w:type="spellStart"/>
      <w:r w:rsidR="009438C1" w:rsidRPr="009438C1">
        <w:rPr>
          <w:rFonts w:ascii="Arial Narrow" w:eastAsia="Times New Roman" w:hAnsi="Arial Narrow" w:cs="Times New Roman"/>
          <w:sz w:val="21"/>
          <w:szCs w:val="21"/>
          <w:lang w:eastAsia="cs-CZ"/>
        </w:rPr>
        <w:t>Sabó</w:t>
      </w:r>
      <w:proofErr w:type="spellEnd"/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. Na hlavní tribuně budou přítomni významní představitelé Ministerstva obrany ČR, zástupci Armády ČR, hlavní funkcionáři UO, představitelé státní správy a místní samosprávy, rektoři vysokých škol, zástupci spolupracujících organizací, partnerských spolků, veteránských organizací a samozřejmě rodiče, příbuzní a známí absolventů. Vyřazení bude ukončeno slavnostním pochodem absolventů. Vrcholný okamžik v začínající kariéře vojenského profesionála potvrdí absolventi sborovým zvoláním „Sloužíme vlasti“ a vyhozením vojenských čepic do vzduchu. </w:t>
      </w:r>
    </w:p>
    <w:p w14:paraId="1C4FEAA6" w14:textId="77777777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792A5DAD" w14:textId="77777777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  <w:t>Informace pro sdělovací prostředky</w:t>
      </w:r>
    </w:p>
    <w:p w14:paraId="6958B260" w14:textId="503B82FD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Čtvrtek 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31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. července 202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5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8.30 hodin – FOTOTERMÍN Vyřazení absolventů Univerzity obrany, náměstí Svobody, </w:t>
      </w:r>
    </w:p>
    <w:p w14:paraId="0AC008E3" w14:textId="77777777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Brno – podmínkou je:</w:t>
      </w:r>
    </w:p>
    <w:p w14:paraId="0421912F" w14:textId="1D30C91C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1. 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Z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aslání akreditace spolu s číslem vašeho OP do 24. 7. 202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5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do 12.00 h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;</w:t>
      </w:r>
    </w:p>
    <w:p w14:paraId="16CB6BB4" w14:textId="58A657BA" w:rsid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2. 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P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otvrzení Vaší účasti z naší strany (počet médií je limitován)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;</w:t>
      </w:r>
    </w:p>
    <w:p w14:paraId="5FA4C2FA" w14:textId="7938CABA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3.</w:t>
      </w:r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>Společenský oděv, vhodný slavnostní události (</w:t>
      </w:r>
      <w:proofErr w:type="spellStart"/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>bussiness</w:t>
      </w:r>
      <w:proofErr w:type="spellEnd"/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proofErr w:type="spellStart"/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>casual</w:t>
      </w:r>
      <w:proofErr w:type="spellEnd"/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>)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;</w:t>
      </w:r>
    </w:p>
    <w:p w14:paraId="14EF91A4" w14:textId="3E1C7C15" w:rsidR="001F3D5A" w:rsidRPr="001F3D5A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4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. 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N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eakreditovaným novinářům</w:t>
      </w:r>
      <w:r w:rsidR="005861B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a novinářům bez vhodného oděvu</w:t>
      </w:r>
      <w:r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nebude umožněn vstup do prostoru slavnostního vyřazení</w:t>
      </w:r>
      <w:r w:rsidR="00D975E9">
        <w:rPr>
          <w:rFonts w:ascii="Arial Narrow" w:eastAsia="Times New Roman" w:hAnsi="Arial Narrow" w:cs="Times New Roman"/>
          <w:sz w:val="21"/>
          <w:szCs w:val="21"/>
          <w:lang w:eastAsia="cs-CZ"/>
        </w:rPr>
        <w:t>;</w:t>
      </w:r>
    </w:p>
    <w:p w14:paraId="6AB4740A" w14:textId="1E7558A5" w:rsidR="008958EF" w:rsidRPr="001F3D5A" w:rsidRDefault="00D975E9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5. </w:t>
      </w:r>
      <w:r w:rsidR="001F3D5A"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Sraz novinářů – </w:t>
      </w:r>
      <w:r w:rsidR="001F3D5A">
        <w:rPr>
          <w:rFonts w:ascii="Arial Narrow" w:eastAsia="Times New Roman" w:hAnsi="Arial Narrow" w:cs="Times New Roman"/>
          <w:sz w:val="21"/>
          <w:szCs w:val="21"/>
          <w:lang w:eastAsia="cs-CZ"/>
        </w:rPr>
        <w:t>31</w:t>
      </w:r>
      <w:r w:rsidR="001F3D5A"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. července 202</w:t>
      </w:r>
      <w:r w:rsidR="001F3D5A">
        <w:rPr>
          <w:rFonts w:ascii="Arial Narrow" w:eastAsia="Times New Roman" w:hAnsi="Arial Narrow" w:cs="Times New Roman"/>
          <w:sz w:val="21"/>
          <w:szCs w:val="21"/>
          <w:lang w:eastAsia="cs-CZ"/>
        </w:rPr>
        <w:t>5</w:t>
      </w:r>
      <w:r w:rsidR="001F3D5A"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do 8.15 hodin na rohu nám. Svobody (na styku ulice Běhounská a Kobližná</w:t>
      </w:r>
      <w:r w:rsidR="001F3D5A">
        <w:rPr>
          <w:rFonts w:ascii="Arial Narrow" w:eastAsia="Times New Roman" w:hAnsi="Arial Narrow" w:cs="Times New Roman"/>
          <w:sz w:val="21"/>
          <w:szCs w:val="21"/>
          <w:lang w:eastAsia="cs-CZ"/>
        </w:rPr>
        <w:t>)</w:t>
      </w:r>
      <w:r w:rsidR="001F3D5A" w:rsidRPr="001F3D5A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235EDD43" w14:textId="77777777" w:rsidR="008958EF" w:rsidRDefault="008958EF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27D4A230" w:rsidR="00631F0B" w:rsidRPr="00631F0B" w:rsidRDefault="00631F0B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Ing., Bc. Lucie Sedláková, Ph.D.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, tisková mluvčí Univerzity obrany, mobil: 7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75 997 071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e-mail: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lucie.sedlakova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@unob.cz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D113" w14:textId="77777777" w:rsidR="00C64308" w:rsidRDefault="00C64308" w:rsidP="00532B05">
      <w:pPr>
        <w:spacing w:after="0" w:line="240" w:lineRule="auto"/>
      </w:pPr>
      <w:r>
        <w:separator/>
      </w:r>
    </w:p>
  </w:endnote>
  <w:endnote w:type="continuationSeparator" w:id="0">
    <w:p w14:paraId="2761D4AE" w14:textId="77777777" w:rsidR="00C64308" w:rsidRDefault="00C64308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0E719A14" w:rsidR="00532B05" w:rsidRDefault="008958EF">
    <w:pPr>
      <w:pStyle w:val="Zpat"/>
    </w:pPr>
    <w:r>
      <w:t>Ing., Bc. Lucie Sedláková, Ph.D.</w:t>
    </w:r>
    <w:r w:rsidR="00532B05">
      <w:tab/>
    </w:r>
    <w:r w:rsidR="00532B05">
      <w:tab/>
      <w:t xml:space="preserve">tel.: </w:t>
    </w:r>
    <w:r>
      <w:t>775 997 071</w:t>
    </w:r>
  </w:p>
  <w:p w14:paraId="7E305C35" w14:textId="31789645"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8958EF">
      <w:t>lucie.sedlakova</w:t>
    </w:r>
    <w:r>
      <w:t>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ADA6" w14:textId="77777777" w:rsidR="00C64308" w:rsidRDefault="00C64308" w:rsidP="00532B05">
      <w:pPr>
        <w:spacing w:after="0" w:line="240" w:lineRule="auto"/>
      </w:pPr>
      <w:r>
        <w:separator/>
      </w:r>
    </w:p>
  </w:footnote>
  <w:footnote w:type="continuationSeparator" w:id="0">
    <w:p w14:paraId="50930FC0" w14:textId="77777777" w:rsidR="00C64308" w:rsidRDefault="00C64308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03705E"/>
    <w:rsid w:val="000E78A9"/>
    <w:rsid w:val="001604A8"/>
    <w:rsid w:val="0018790A"/>
    <w:rsid w:val="001C3796"/>
    <w:rsid w:val="001D2AE6"/>
    <w:rsid w:val="001F3D5A"/>
    <w:rsid w:val="00237B17"/>
    <w:rsid w:val="00283A4F"/>
    <w:rsid w:val="002C0BEF"/>
    <w:rsid w:val="002E0816"/>
    <w:rsid w:val="00353A1E"/>
    <w:rsid w:val="00364399"/>
    <w:rsid w:val="003A2AED"/>
    <w:rsid w:val="003A56F6"/>
    <w:rsid w:val="004065C5"/>
    <w:rsid w:val="00442A1F"/>
    <w:rsid w:val="00462A72"/>
    <w:rsid w:val="0049140C"/>
    <w:rsid w:val="004B6E95"/>
    <w:rsid w:val="004C7E68"/>
    <w:rsid w:val="00532B05"/>
    <w:rsid w:val="00577F11"/>
    <w:rsid w:val="005861BA"/>
    <w:rsid w:val="005F3FB5"/>
    <w:rsid w:val="00625A37"/>
    <w:rsid w:val="00631F0B"/>
    <w:rsid w:val="0063467A"/>
    <w:rsid w:val="006427FE"/>
    <w:rsid w:val="0064439B"/>
    <w:rsid w:val="00655497"/>
    <w:rsid w:val="006577EF"/>
    <w:rsid w:val="00672859"/>
    <w:rsid w:val="00683A04"/>
    <w:rsid w:val="006C0737"/>
    <w:rsid w:val="006E6DE5"/>
    <w:rsid w:val="00701A66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958EF"/>
    <w:rsid w:val="008D1B95"/>
    <w:rsid w:val="009438C1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465DA"/>
    <w:rsid w:val="00B73D30"/>
    <w:rsid w:val="00B900F3"/>
    <w:rsid w:val="00BF076B"/>
    <w:rsid w:val="00C34F63"/>
    <w:rsid w:val="00C64308"/>
    <w:rsid w:val="00C8676B"/>
    <w:rsid w:val="00CC40D4"/>
    <w:rsid w:val="00D80B5A"/>
    <w:rsid w:val="00D975E9"/>
    <w:rsid w:val="00E65F20"/>
    <w:rsid w:val="00EA57A2"/>
    <w:rsid w:val="00EE16D6"/>
    <w:rsid w:val="00EE714B"/>
    <w:rsid w:val="00F122AA"/>
    <w:rsid w:val="00F13A33"/>
    <w:rsid w:val="00F81476"/>
    <w:rsid w:val="00F96E04"/>
    <w:rsid w:val="00FD2F57"/>
    <w:rsid w:val="00FE2599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8</cp:revision>
  <cp:lastPrinted>2024-10-17T07:15:00Z</cp:lastPrinted>
  <dcterms:created xsi:type="dcterms:W3CDTF">2025-07-11T07:32:00Z</dcterms:created>
  <dcterms:modified xsi:type="dcterms:W3CDTF">2025-07-11T07:57:00Z</dcterms:modified>
</cp:coreProperties>
</file>